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49E" w:rsidRPr="005567A1" w:rsidRDefault="00AB749E" w:rsidP="00AB749E">
      <w:pPr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5567A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О порядке оказания платных образовательных услуг</w:t>
      </w:r>
    </w:p>
    <w:p w:rsidR="00AB749E" w:rsidRPr="005567A1" w:rsidRDefault="00AB749E" w:rsidP="00AB749E">
      <w:pPr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5567A1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Нормативные документы Федерального уровня</w:t>
      </w:r>
    </w:p>
    <w:p w:rsidR="00AB749E" w:rsidRPr="005567A1" w:rsidRDefault="00416B5F" w:rsidP="00AB749E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="00AB749E" w:rsidRPr="005567A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Федеральный закон №273 от 29.12.2012 "Об образовании в Российской Федерации"</w:t>
        </w:r>
      </w:hyperlink>
      <w:r w:rsidR="00AB749E" w:rsidRPr="005567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AB749E" w:rsidRPr="005567A1" w:rsidRDefault="00AB749E" w:rsidP="00AB749E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67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Статья 12. Образовательные программы. Статья 13. Общие требования к реализации образовательных программ</w:t>
      </w:r>
    </w:p>
    <w:p w:rsidR="00AB749E" w:rsidRPr="005567A1" w:rsidRDefault="00AB749E" w:rsidP="00AB749E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67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Статья 16. Реализация образовательных программ с применением электронного обучения и дистанционных образовательных технологий</w:t>
      </w:r>
    </w:p>
    <w:p w:rsidR="00AB749E" w:rsidRPr="005567A1" w:rsidRDefault="00AB749E" w:rsidP="00AB749E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67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Федеральный закон №273 от 29.12.2012 "Об образовании в Российской Федерации" Статья 32. Индивидуальные предприниматели, осуществляющие образовательную деятельность</w:t>
      </w:r>
    </w:p>
    <w:p w:rsidR="00AB749E" w:rsidRPr="005567A1" w:rsidRDefault="00AB749E" w:rsidP="00AB749E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67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Статья 101. Осуществление образовательной деятельности за счет средств физических лиц и юридических лиц</w:t>
      </w:r>
    </w:p>
    <w:p w:rsidR="00AB749E" w:rsidRPr="005567A1" w:rsidRDefault="00416B5F" w:rsidP="00AB749E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="00AB749E" w:rsidRPr="005567A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Постановление Правительства РФ от 15 сентября 2020 г. N 1441 "Об утверждении Правил оказания платных образовательных услуг"</w:t>
        </w:r>
      </w:hyperlink>
    </w:p>
    <w:p w:rsidR="00AB749E" w:rsidRPr="005567A1" w:rsidRDefault="00416B5F" w:rsidP="00AB749E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="00AB749E" w:rsidRPr="005567A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Приказ </w:t>
        </w:r>
        <w:proofErr w:type="spellStart"/>
        <w:r w:rsidR="00AB749E" w:rsidRPr="005567A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="00AB749E" w:rsidRPr="005567A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</w:t>
        </w:r>
      </w:hyperlink>
    </w:p>
    <w:p w:rsidR="00AB749E" w:rsidRPr="005567A1" w:rsidRDefault="00416B5F" w:rsidP="00AB749E">
      <w:pPr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="00AB749E" w:rsidRPr="005567A1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Федеральный закон от 27.07.2010 N 210-ФЗ</w:t>
        </w:r>
      </w:hyperlink>
      <w:r w:rsidR="00AB749E" w:rsidRPr="005567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(ред. от 21.07.2014) "Об организации предоставления государственных и муниципальных услуг"</w:t>
      </w:r>
    </w:p>
    <w:p w:rsidR="00AB749E" w:rsidRPr="005567A1" w:rsidRDefault="00AB749E" w:rsidP="00AB749E">
      <w:pPr>
        <w:spacing w:after="144" w:line="240" w:lineRule="auto"/>
        <w:jc w:val="center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5567A1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Организация платных дополнительн</w:t>
      </w:r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>ых образовательных услуг в МАОУ СОШ№10</w:t>
      </w:r>
    </w:p>
    <w:p w:rsidR="00AB749E" w:rsidRPr="005567A1" w:rsidRDefault="00AB749E" w:rsidP="00AB749E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67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  Платные дополнительные образовательные услуги предусматривают выполнение социального заказа родителей: подготовка ребенка к обучению в школе, общее развитие ребёнка, развитие интереса к предмету, повышение общего научного и интеллектуального уровня учащихся.</w:t>
      </w:r>
    </w:p>
    <w:p w:rsidR="00AB749E" w:rsidRPr="005567A1" w:rsidRDefault="00AB749E" w:rsidP="00AB749E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67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МАОУ «СОШ№10 с углубленным изучением отдельных предметов»</w:t>
      </w:r>
      <w:r w:rsidRPr="005567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5567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оказывает следующие виды и формы платных дополнительных образовательных услуг (образовательные, </w:t>
      </w:r>
      <w:proofErr w:type="spellStart"/>
      <w:r w:rsidRPr="005567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общерразвивающие</w:t>
      </w:r>
      <w:proofErr w:type="spellEnd"/>
      <w:r w:rsidRPr="005567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оздоровительные):</w:t>
      </w:r>
    </w:p>
    <w:p w:rsidR="00AB749E" w:rsidRDefault="00AB749E" w:rsidP="00AB749E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5567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реализация образовательных программ различной направленности, преподавание специальных курсов, циклов дисциплин за пределами основных общеобразовательных программ, при условии, что данные программы не финансируются из бюджета;</w:t>
      </w:r>
    </w:p>
    <w:p w:rsidR="00AB749E" w:rsidRDefault="00AB749E" w:rsidP="00AB749E">
      <w:pPr>
        <w:spacing w:after="24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Азбука безопасности</w:t>
      </w:r>
    </w:p>
    <w:p w:rsidR="00AB749E" w:rsidRDefault="00AB749E" w:rsidP="00AB749E">
      <w:pPr>
        <w:spacing w:after="24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«Я - развиваюсь»</w:t>
      </w:r>
    </w:p>
    <w:p w:rsidR="00AB749E" w:rsidRDefault="00AB749E" w:rsidP="00AB749E">
      <w:pPr>
        <w:spacing w:after="24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«Радуга творчества»</w:t>
      </w:r>
    </w:p>
    <w:p w:rsidR="00AB749E" w:rsidRDefault="00AB749E" w:rsidP="00AB749E">
      <w:pPr>
        <w:spacing w:after="24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 АРТ-Студия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Пескография</w:t>
      </w:r>
      <w:proofErr w:type="spellEnd"/>
    </w:p>
    <w:p w:rsidR="00AB749E" w:rsidRPr="00AB749E" w:rsidRDefault="00AB749E" w:rsidP="00AB749E">
      <w:pPr>
        <w:spacing w:after="24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 АРТ - Студия Танца «</w:t>
      </w:r>
      <w:r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Fit</w:t>
      </w:r>
      <w:r w:rsidRPr="00AB749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Miks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</w:t>
      </w:r>
    </w:p>
    <w:p w:rsidR="00AB749E" w:rsidRPr="005567A1" w:rsidRDefault="00AB749E" w:rsidP="00AB749E">
      <w:pPr>
        <w:spacing w:after="24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-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Предшкольная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подготовка студия «Почемучка»</w:t>
      </w:r>
      <w:r w:rsidRPr="005567A1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6 – 7 лет;</w:t>
      </w:r>
    </w:p>
    <w:p w:rsidR="001E1BA1" w:rsidRPr="00416B5F" w:rsidRDefault="00AB749E" w:rsidP="00416B5F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F86AC9">
        <w:rPr>
          <w:rFonts w:ascii="Arial" w:eastAsia="Times New Roman" w:hAnsi="Arial" w:cs="Arial"/>
          <w:color w:val="000000"/>
          <w:sz w:val="20"/>
          <w:szCs w:val="20"/>
          <w:lang w:eastAsia="ru-RU"/>
        </w:rPr>
        <w:t>    Учебный план составляется на основании договоров, заключённых с родителями (законными представителями обучающихся) и их заявлений. В течение учебного года по мере поступления заявлений от родителей состав предметов для оказания платных услуг может быть изменён.</w:t>
      </w:r>
      <w:bookmarkStart w:id="0" w:name="_GoBack"/>
      <w:bookmarkEnd w:id="0"/>
    </w:p>
    <w:sectPr w:rsidR="001E1BA1" w:rsidRPr="00416B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20CB"/>
    <w:rsid w:val="001E1BA1"/>
    <w:rsid w:val="00416B5F"/>
    <w:rsid w:val="00AB749E"/>
    <w:rsid w:val="00D220CB"/>
    <w:rsid w:val="00F86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B2788D"/>
  <w15:docId w15:val="{C119C984-B8E0-48DF-AE74-DDA13AE43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74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rg.ru/2010/07/30/gosusl-dok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upload/storage/org929/files/%D0%9F%D1%80%D0%B8%D0%BA%D0%B0%D0%B7_%D0%9C%D0%B8%D0%BD%D0%BF%D1%80%D0%BE%D1%81%D0%B2%D0%B5%D1%89%D0%B5%D0%BD%D0%B8%D1%8F_%D0%A0%D0%BE%D1%81%D1%81%D0%B8%D0%B8_%D0%BE%D1%82_09_11_2018_N_196_(%D1%80%D0%B5%D0%B4__%D0%BE%D1%82_05.pdf" TargetMode="External"/><Relationship Id="rId5" Type="http://schemas.openxmlformats.org/officeDocument/2006/relationships/hyperlink" Target="https://edu.tatar.ru/upload/storage/org929/files/00000001%20%D0%9F%D0%BE%D1%80%D1%8F%D0%B4%D0%BE%D0%BA%20%D0%BE%D0%BA%D0%B0%D0%B7%D0%B0%D0%BD%D0%B8%D1%8F%20%D0%BF%D0%BB%D0%B0%D1%82%D0%BD%D1%8B%D1%85%20%D1%81%2001_01_2021%20%D0%BF%D0%BE%202026.pdf" TargetMode="External"/><Relationship Id="rId4" Type="http://schemas.openxmlformats.org/officeDocument/2006/relationships/hyperlink" Target="http://www.rg.ru/2012/12/30/obrazovanie-dok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445</Words>
  <Characters>2537</Characters>
  <Application>Microsoft Office Word</Application>
  <DocSecurity>0</DocSecurity>
  <Lines>21</Lines>
  <Paragraphs>5</Paragraphs>
  <ScaleCrop>false</ScaleCrop>
  <Company/>
  <LinksUpToDate>false</LinksUpToDate>
  <CharactersWithSpaces>2977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Школа</cp:lastModifiedBy>
  <cp:revision>4</cp:revision>
  <dcterms:created xsi:type="dcterms:W3CDTF">2022-10-16T20:05:00Z</dcterms:created>
  <dcterms:modified xsi:type="dcterms:W3CDTF">2022-10-17T21:09:00Z</dcterms:modified>
</cp:coreProperties>
</file>